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第五届物流包装技术发展大会参会回执</w:t>
      </w:r>
    </w:p>
    <w:tbl>
      <w:tblPr>
        <w:tblStyle w:val="2"/>
        <w:tblpPr w:leftFromText="180" w:rightFromText="180" w:vertAnchor="text" w:tblpXSpec="center" w:tblpY="1"/>
        <w:tblOverlap w:val="never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750"/>
        <w:gridCol w:w="1222"/>
        <w:gridCol w:w="1059"/>
        <w:gridCol w:w="266"/>
        <w:gridCol w:w="1385"/>
        <w:gridCol w:w="1929"/>
        <w:gridCol w:w="1463"/>
        <w:gridCol w:w="11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39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物流包装技术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大讲堂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会议安排</w:t>
            </w:r>
          </w:p>
        </w:tc>
        <w:tc>
          <w:tcPr>
            <w:tcW w:w="12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11月21日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10:00-22:00</w:t>
            </w:r>
          </w:p>
        </w:tc>
        <w:tc>
          <w:tcPr>
            <w:tcW w:w="634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14:00-17:00</w:t>
            </w:r>
          </w:p>
        </w:tc>
        <w:tc>
          <w:tcPr>
            <w:tcW w:w="634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物流包装技术大讲堂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sz w:val="15"/>
                <w:szCs w:val="15"/>
                <w:highlight w:val="none"/>
                <w:u w:val="none"/>
                <w:lang w:val="en-US" w:eastAsia="zh-CN"/>
              </w:rPr>
              <w:t>（席位有限，需在上方表格内勾选预约）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11月22日</w:t>
            </w:r>
          </w:p>
        </w:tc>
        <w:tc>
          <w:tcPr>
            <w:tcW w:w="7667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全天会议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11月23日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9:00-12:00</w:t>
            </w:r>
          </w:p>
        </w:tc>
        <w:tc>
          <w:tcPr>
            <w:tcW w:w="634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上午会议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13:30-15:30</w:t>
            </w:r>
          </w:p>
        </w:tc>
        <w:tc>
          <w:tcPr>
            <w:tcW w:w="634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示范企业参观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sz w:val="15"/>
                <w:szCs w:val="15"/>
                <w:highlight w:val="none"/>
                <w:u w:val="none"/>
                <w:lang w:val="en-US" w:eastAsia="zh-CN"/>
              </w:rPr>
              <w:t>（名额有限，需在上方表格内勾选预约）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参与形式</w:t>
            </w:r>
          </w:p>
        </w:tc>
        <w:tc>
          <w:tcPr>
            <w:tcW w:w="8889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中物联会员单位代表：□2200元 / 人         非会员单位代表：□2600元 /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8889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（费用包含：会议费、资料费、餐饮费等，住宿与交通费用自理）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4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□标准展位：30000元/个</w:t>
            </w:r>
          </w:p>
        </w:tc>
        <w:tc>
          <w:tcPr>
            <w:tcW w:w="634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□会刊：10000元/单页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889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6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889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汇款时请备注：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第五届物流包装技术发展大会+参会企业名称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889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增值税专用发票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，多谢理解。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22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5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22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10489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45720</wp:posOffset>
                  </wp:positionV>
                  <wp:extent cx="1061720" cy="1045210"/>
                  <wp:effectExtent l="0" t="0" r="5080" b="2540"/>
                  <wp:wrapSquare wrapText="bothSides"/>
                  <wp:docPr id="2" name="图片 2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联系人：吉  莹：18601337370   朱  应：18518669259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请填写报名表后邮件至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zbw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@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wlzb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.org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.cn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注：具体会议日程敬请关注“中物联装备委”微信公众号，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请填写报名表后邮件至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lang w:val="en-US" w:eastAsia="zh-CN"/>
              </w:rPr>
              <w:t>:zbw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@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lang w:val="en-US" w:eastAsia="zh-CN"/>
              </w:rPr>
              <w:t>wlzb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.org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lang w:val="en-US" w:eastAsia="zh-CN"/>
              </w:rPr>
              <w:t>.cn</w:t>
            </w:r>
          </w:p>
        </w:tc>
      </w:tr>
    </w:tbl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酒店预订信息</w:t>
      </w:r>
    </w:p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tbl>
      <w:tblPr>
        <w:tblStyle w:val="3"/>
        <w:tblW w:w="11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018"/>
        <w:gridCol w:w="1047"/>
        <w:gridCol w:w="2378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酒店名称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酒店地址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房间类型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&amp;协议价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预订方式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苏州汇融广场假日酒店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（会议酒店）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江苏省苏州市虎丘区城际路21号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大床房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460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元/间夜（含双早）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jc w:val="both"/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0"/>
                <w:szCs w:val="20"/>
              </w:rPr>
              <w:t>酒店联系人：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0"/>
                <w:szCs w:val="20"/>
              </w:rPr>
              <w:t>王佳17715185720</w:t>
            </w:r>
          </w:p>
          <w:p>
            <w:pPr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0"/>
                <w:szCs w:val="20"/>
              </w:rPr>
              <w:t>酒店预订部电话：0512-66728888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44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双床房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460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元/间夜（含双早）</w:t>
            </w:r>
          </w:p>
        </w:tc>
        <w:tc>
          <w:tcPr>
            <w:tcW w:w="33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226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</w:rPr>
              <w:t>注意事项：住宿需要自行预订酒店，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  <w:lang w:val="en-US" w:eastAsia="zh-CN"/>
              </w:rPr>
              <w:t>报备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</w:rPr>
              <w:t>会议名称：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  <w:lang w:val="en-US" w:eastAsia="zh-CN"/>
              </w:rPr>
              <w:t>第五届物流包装技术发展大会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</w:rPr>
              <w:t>，可享受协议价。</w:t>
            </w:r>
          </w:p>
        </w:tc>
      </w:tr>
    </w:tbl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sectPr>
      <w:pgSz w:w="11906" w:h="16838"/>
      <w:pgMar w:top="499" w:right="879" w:bottom="499" w:left="8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76C154F"/>
    <w:rsid w:val="056A0F29"/>
    <w:rsid w:val="0C4C184A"/>
    <w:rsid w:val="0C885121"/>
    <w:rsid w:val="0CA43BE0"/>
    <w:rsid w:val="12CD0309"/>
    <w:rsid w:val="13AD4B99"/>
    <w:rsid w:val="15D93B79"/>
    <w:rsid w:val="167C2A75"/>
    <w:rsid w:val="18A10ECB"/>
    <w:rsid w:val="195254EE"/>
    <w:rsid w:val="1C60213F"/>
    <w:rsid w:val="1D5A43AE"/>
    <w:rsid w:val="1E483FA5"/>
    <w:rsid w:val="1EB94F42"/>
    <w:rsid w:val="21BF1545"/>
    <w:rsid w:val="239A2468"/>
    <w:rsid w:val="265311BB"/>
    <w:rsid w:val="272523F4"/>
    <w:rsid w:val="28D50DAC"/>
    <w:rsid w:val="2AC7333C"/>
    <w:rsid w:val="2BB67760"/>
    <w:rsid w:val="2E661B93"/>
    <w:rsid w:val="2F962636"/>
    <w:rsid w:val="328B0605"/>
    <w:rsid w:val="33315C34"/>
    <w:rsid w:val="34A02734"/>
    <w:rsid w:val="35273344"/>
    <w:rsid w:val="35615DFE"/>
    <w:rsid w:val="37F70B26"/>
    <w:rsid w:val="38964932"/>
    <w:rsid w:val="39057C2B"/>
    <w:rsid w:val="39657FC3"/>
    <w:rsid w:val="398B6361"/>
    <w:rsid w:val="3AEC60D8"/>
    <w:rsid w:val="3C721BE8"/>
    <w:rsid w:val="400A4D17"/>
    <w:rsid w:val="405901CA"/>
    <w:rsid w:val="416A06F6"/>
    <w:rsid w:val="46D44949"/>
    <w:rsid w:val="4703683E"/>
    <w:rsid w:val="48021DE3"/>
    <w:rsid w:val="4E4F5769"/>
    <w:rsid w:val="4E773566"/>
    <w:rsid w:val="512700BB"/>
    <w:rsid w:val="523C29F3"/>
    <w:rsid w:val="5771641E"/>
    <w:rsid w:val="58F3388B"/>
    <w:rsid w:val="59C45C75"/>
    <w:rsid w:val="5AE54ABC"/>
    <w:rsid w:val="5EAF1BA1"/>
    <w:rsid w:val="629B5812"/>
    <w:rsid w:val="65D627C2"/>
    <w:rsid w:val="65F004C7"/>
    <w:rsid w:val="6C9659E1"/>
    <w:rsid w:val="6D1133E6"/>
    <w:rsid w:val="6D1C2286"/>
    <w:rsid w:val="6D694C18"/>
    <w:rsid w:val="6E5D00E7"/>
    <w:rsid w:val="71117A49"/>
    <w:rsid w:val="73C22DCE"/>
    <w:rsid w:val="758757FA"/>
    <w:rsid w:val="76C13E95"/>
    <w:rsid w:val="776C154F"/>
    <w:rsid w:val="77DB5F99"/>
    <w:rsid w:val="78472FDE"/>
    <w:rsid w:val="7D561078"/>
    <w:rsid w:val="7F5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827</Characters>
  <Lines>0</Lines>
  <Paragraphs>0</Paragraphs>
  <TotalTime>3</TotalTime>
  <ScaleCrop>false</ScaleCrop>
  <LinksUpToDate>false</LinksUpToDate>
  <CharactersWithSpaces>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JY</cp:lastModifiedBy>
  <cp:lastPrinted>2020-09-14T05:47:00Z</cp:lastPrinted>
  <dcterms:modified xsi:type="dcterms:W3CDTF">2022-10-18T06:15:41Z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88C0DDEEE439453DB0FBE1C677285170</vt:lpwstr>
  </property>
</Properties>
</file>