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378D" w14:textId="77777777" w:rsidR="00C916B6" w:rsidRPr="003D2154" w:rsidRDefault="003E1BC5">
      <w:pPr>
        <w:adjustRightInd w:val="0"/>
        <w:snapToGrid w:val="0"/>
        <w:spacing w:line="240" w:lineRule="atLeast"/>
        <w:ind w:firstLineChars="62" w:firstLine="186"/>
        <w:rPr>
          <w:rFonts w:eastAsia="仿宋" w:cs="Times New Roman"/>
          <w:sz w:val="30"/>
          <w:szCs w:val="30"/>
        </w:rPr>
      </w:pPr>
      <w:r w:rsidRPr="003D2154">
        <w:rPr>
          <w:rFonts w:eastAsia="仿宋" w:hint="eastAsia"/>
          <w:sz w:val="30"/>
          <w:szCs w:val="30"/>
        </w:rPr>
        <w:t>附</w:t>
      </w:r>
      <w:r w:rsidRPr="003D2154">
        <w:rPr>
          <w:rFonts w:eastAsia="仿宋" w:cs="Times New Roman" w:hint="eastAsia"/>
          <w:sz w:val="30"/>
          <w:szCs w:val="30"/>
        </w:rPr>
        <w:t>件</w:t>
      </w:r>
      <w:r w:rsidRPr="003D2154">
        <w:rPr>
          <w:rFonts w:eastAsia="仿宋" w:cs="Times New Roman"/>
          <w:sz w:val="30"/>
          <w:szCs w:val="30"/>
        </w:rPr>
        <w:t>1</w:t>
      </w:r>
      <w:r w:rsidRPr="003D2154">
        <w:rPr>
          <w:rFonts w:eastAsia="仿宋" w:cs="Times New Roman" w:hint="eastAsia"/>
          <w:sz w:val="30"/>
          <w:szCs w:val="30"/>
        </w:rPr>
        <w:t>：</w:t>
      </w:r>
    </w:p>
    <w:p w14:paraId="53B1CB20" w14:textId="77777777" w:rsidR="00C916B6" w:rsidRPr="003D2154" w:rsidRDefault="003E1BC5" w:rsidP="0068764E">
      <w:pPr>
        <w:pStyle w:val="ad"/>
        <w:widowControl/>
        <w:spacing w:beforeLines="50" w:before="163" w:beforeAutospacing="0" w:afterLines="100" w:after="326" w:afterAutospacing="0"/>
        <w:jc w:val="center"/>
        <w:rPr>
          <w:rFonts w:ascii="Times New Roman" w:eastAsia="黑体" w:hAnsi="Times New Roman" w:cs="仿宋"/>
          <w:iCs/>
        </w:rPr>
      </w:pPr>
      <w:r w:rsidRPr="003D2154">
        <w:rPr>
          <w:rFonts w:ascii="Times New Roman" w:eastAsia="黑体" w:hAnsi="Times New Roman" w:cs="宋体" w:hint="eastAsia"/>
          <w:iCs/>
          <w:kern w:val="2"/>
          <w:sz w:val="36"/>
          <w:szCs w:val="28"/>
        </w:rPr>
        <w:t>青岛市情简介</w:t>
      </w:r>
    </w:p>
    <w:p w14:paraId="66CA7F96" w14:textId="77777777" w:rsidR="00C916B6" w:rsidRPr="0068764E" w:rsidRDefault="003E1BC5">
      <w:pPr>
        <w:adjustRightInd w:val="0"/>
        <w:snapToGrid w:val="0"/>
        <w:ind w:firstLineChars="196" w:firstLine="470"/>
        <w:rPr>
          <w:rFonts w:eastAsia="仿宋"/>
          <w:bCs/>
          <w:color w:val="000000"/>
          <w:szCs w:val="24"/>
        </w:rPr>
      </w:pPr>
      <w:r w:rsidRPr="0068764E">
        <w:rPr>
          <w:rFonts w:eastAsia="仿宋" w:hint="eastAsia"/>
          <w:bCs/>
          <w:color w:val="000000"/>
          <w:szCs w:val="24"/>
        </w:rPr>
        <w:t>青岛地处黄海之滨、山东半岛南端，是中国北方一座</w:t>
      </w:r>
      <w:proofErr w:type="gramStart"/>
      <w:r w:rsidRPr="0068764E">
        <w:rPr>
          <w:rFonts w:eastAsia="仿宋" w:hint="eastAsia"/>
          <w:bCs/>
          <w:color w:val="000000"/>
          <w:szCs w:val="24"/>
        </w:rPr>
        <w:t>极</w:t>
      </w:r>
      <w:proofErr w:type="gramEnd"/>
      <w:r w:rsidRPr="0068764E">
        <w:rPr>
          <w:rFonts w:eastAsia="仿宋" w:hint="eastAsia"/>
          <w:bCs/>
          <w:color w:val="000000"/>
          <w:szCs w:val="24"/>
        </w:rPr>
        <w:t>富人文魅力与发展魅力的沿海开放城市。青岛地区昔称胶澳，后因有海中小岛“小青岛”、古渔村“青岛村”而得名。青岛是我国沿海重要中心城市和滨海度假旅游城市、国际性港口城市、国家历史文化名城。陆域面积</w:t>
      </w:r>
      <w:r w:rsidRPr="0068764E">
        <w:rPr>
          <w:rFonts w:eastAsia="仿宋"/>
          <w:bCs/>
          <w:color w:val="000000"/>
          <w:szCs w:val="24"/>
        </w:rPr>
        <w:t>1.1</w:t>
      </w:r>
      <w:r w:rsidRPr="0068764E">
        <w:rPr>
          <w:rFonts w:eastAsia="仿宋" w:hint="eastAsia"/>
          <w:bCs/>
          <w:color w:val="000000"/>
          <w:szCs w:val="24"/>
        </w:rPr>
        <w:t>万平方公里，海域面积</w:t>
      </w:r>
      <w:r w:rsidRPr="0068764E">
        <w:rPr>
          <w:rFonts w:eastAsia="仿宋"/>
          <w:bCs/>
          <w:color w:val="000000"/>
          <w:szCs w:val="24"/>
        </w:rPr>
        <w:t>1.2</w:t>
      </w:r>
      <w:r w:rsidRPr="0068764E">
        <w:rPr>
          <w:rFonts w:eastAsia="仿宋" w:hint="eastAsia"/>
          <w:bCs/>
          <w:color w:val="000000"/>
          <w:szCs w:val="24"/>
        </w:rPr>
        <w:t>万平方公里，</w:t>
      </w:r>
      <w:proofErr w:type="gramStart"/>
      <w:r w:rsidRPr="0068764E">
        <w:rPr>
          <w:rFonts w:eastAsia="仿宋" w:hint="eastAsia"/>
          <w:bCs/>
          <w:color w:val="000000"/>
          <w:szCs w:val="24"/>
        </w:rPr>
        <w:t>辖七区</w:t>
      </w:r>
      <w:proofErr w:type="gramEnd"/>
      <w:r w:rsidRPr="0068764E">
        <w:rPr>
          <w:rFonts w:eastAsia="仿宋" w:hint="eastAsia"/>
          <w:bCs/>
          <w:color w:val="000000"/>
          <w:szCs w:val="24"/>
        </w:rPr>
        <w:t>三市，</w:t>
      </w:r>
      <w:r w:rsidRPr="0068764E">
        <w:rPr>
          <w:rFonts w:eastAsia="仿宋"/>
          <w:bCs/>
          <w:color w:val="000000"/>
          <w:szCs w:val="24"/>
        </w:rPr>
        <w:t>2019</w:t>
      </w:r>
      <w:r w:rsidRPr="0068764E">
        <w:rPr>
          <w:rFonts w:eastAsia="仿宋" w:hint="eastAsia"/>
          <w:bCs/>
          <w:color w:val="000000"/>
          <w:szCs w:val="24"/>
        </w:rPr>
        <w:t>年末，全市常住人口</w:t>
      </w:r>
      <w:r w:rsidRPr="0068764E">
        <w:rPr>
          <w:rFonts w:eastAsia="仿宋"/>
          <w:bCs/>
          <w:color w:val="000000"/>
          <w:szCs w:val="24"/>
        </w:rPr>
        <w:t>949.98</w:t>
      </w:r>
      <w:r w:rsidRPr="0068764E">
        <w:rPr>
          <w:rFonts w:eastAsia="仿宋" w:hint="eastAsia"/>
          <w:bCs/>
          <w:color w:val="000000"/>
          <w:szCs w:val="24"/>
        </w:rPr>
        <w:t>万人。</w:t>
      </w:r>
    </w:p>
    <w:p w14:paraId="018D8C17" w14:textId="77777777" w:rsidR="00C916B6" w:rsidRPr="0068764E" w:rsidRDefault="003E1BC5">
      <w:pPr>
        <w:adjustRightInd w:val="0"/>
        <w:snapToGrid w:val="0"/>
        <w:ind w:firstLine="480"/>
        <w:rPr>
          <w:rFonts w:eastAsia="仿宋"/>
          <w:bCs/>
          <w:color w:val="000000"/>
          <w:szCs w:val="24"/>
        </w:rPr>
      </w:pPr>
      <w:r w:rsidRPr="00BF032F">
        <w:rPr>
          <w:rFonts w:eastAsia="黑体" w:hint="eastAsia"/>
          <w:bCs/>
          <w:color w:val="000000"/>
          <w:szCs w:val="24"/>
        </w:rPr>
        <w:t>山青海碧的黄海明珠。</w:t>
      </w:r>
      <w:r w:rsidRPr="0068764E">
        <w:rPr>
          <w:rFonts w:eastAsia="仿宋" w:hint="eastAsia"/>
          <w:bCs/>
          <w:color w:val="000000"/>
          <w:szCs w:val="24"/>
        </w:rPr>
        <w:t>青岛冬无严寒、夏无酷暑，是著名避暑胜地，山、海、湾、城浑然一体，有着“红瓦绿树、碧海蓝天”的独特城市风貌。该市认真</w:t>
      </w:r>
      <w:proofErr w:type="gramStart"/>
      <w:r w:rsidRPr="0068764E">
        <w:rPr>
          <w:rFonts w:eastAsia="仿宋" w:hint="eastAsia"/>
          <w:bCs/>
          <w:color w:val="000000"/>
          <w:szCs w:val="24"/>
        </w:rPr>
        <w:t>践行</w:t>
      </w:r>
      <w:proofErr w:type="gramEnd"/>
      <w:r w:rsidRPr="0068764E">
        <w:rPr>
          <w:rFonts w:eastAsia="仿宋" w:hint="eastAsia"/>
          <w:bCs/>
          <w:color w:val="000000"/>
          <w:szCs w:val="24"/>
        </w:rPr>
        <w:t>绿水青山就是金山银山的理念，努力建设天蓝、地绿、海净、水清的美丽家园</w:t>
      </w:r>
      <w:r w:rsidRPr="0068764E">
        <w:rPr>
          <w:rFonts w:eastAsia="仿宋" w:cs="仿宋_GB2312" w:hint="eastAsia"/>
          <w:bCs/>
          <w:color w:val="000000"/>
          <w:szCs w:val="24"/>
        </w:rPr>
        <w:t>，先后</w:t>
      </w:r>
      <w:r w:rsidRPr="0068764E">
        <w:rPr>
          <w:rFonts w:eastAsia="仿宋" w:hint="eastAsia"/>
          <w:bCs/>
          <w:color w:val="000000"/>
          <w:szCs w:val="24"/>
        </w:rPr>
        <w:t>荣获中国人居环境奖、</w:t>
      </w:r>
      <w:r w:rsidRPr="0068764E">
        <w:rPr>
          <w:rFonts w:eastAsia="仿宋" w:cs="仿宋_GB2312" w:hint="eastAsia"/>
          <w:bCs/>
          <w:color w:val="000000"/>
          <w:szCs w:val="24"/>
        </w:rPr>
        <w:t>“</w:t>
      </w:r>
      <w:r w:rsidRPr="0068764E">
        <w:rPr>
          <w:rFonts w:eastAsia="仿宋" w:cs="仿宋_GB2312"/>
          <w:bCs/>
          <w:color w:val="000000"/>
          <w:szCs w:val="24"/>
        </w:rPr>
        <w:t>2019</w:t>
      </w:r>
      <w:r w:rsidRPr="0068764E">
        <w:rPr>
          <w:rFonts w:eastAsia="仿宋" w:cs="仿宋_GB2312" w:hint="eastAsia"/>
          <w:bCs/>
          <w:color w:val="000000"/>
          <w:szCs w:val="24"/>
        </w:rPr>
        <w:t>中国最具生态竞争力城市”等称号</w:t>
      </w:r>
      <w:r w:rsidRPr="0068764E">
        <w:rPr>
          <w:rFonts w:eastAsia="仿宋" w:hint="eastAsia"/>
          <w:bCs/>
          <w:color w:val="000000"/>
          <w:szCs w:val="24"/>
        </w:rPr>
        <w:t>。</w:t>
      </w:r>
    </w:p>
    <w:p w14:paraId="2E4405BB" w14:textId="77777777" w:rsidR="00C916B6" w:rsidRPr="0068764E" w:rsidRDefault="003E1BC5">
      <w:pPr>
        <w:adjustRightInd w:val="0"/>
        <w:snapToGrid w:val="0"/>
        <w:ind w:firstLine="480"/>
        <w:rPr>
          <w:rFonts w:eastAsia="仿宋"/>
          <w:bCs/>
          <w:color w:val="000000"/>
          <w:szCs w:val="24"/>
        </w:rPr>
      </w:pPr>
      <w:r w:rsidRPr="00BF032F">
        <w:rPr>
          <w:rFonts w:eastAsia="黑体" w:hint="eastAsia"/>
          <w:bCs/>
          <w:color w:val="000000"/>
          <w:szCs w:val="24"/>
        </w:rPr>
        <w:t>和谐友善的文明港湾。</w:t>
      </w:r>
      <w:r w:rsidRPr="0068764E">
        <w:rPr>
          <w:rFonts w:eastAsia="仿宋" w:hint="eastAsia"/>
          <w:bCs/>
          <w:color w:val="000000"/>
          <w:szCs w:val="24"/>
        </w:rPr>
        <w:t>青岛作为国家历史文化名城，历史悠久、人文荟萃。近年来，成功举办了</w:t>
      </w:r>
      <w:r w:rsidRPr="0068764E">
        <w:rPr>
          <w:rFonts w:eastAsia="仿宋"/>
          <w:bCs/>
          <w:color w:val="000000"/>
          <w:szCs w:val="24"/>
        </w:rPr>
        <w:t>2008</w:t>
      </w:r>
      <w:proofErr w:type="gramStart"/>
      <w:r w:rsidRPr="0068764E">
        <w:rPr>
          <w:rFonts w:eastAsia="仿宋" w:hint="eastAsia"/>
          <w:bCs/>
          <w:color w:val="000000"/>
          <w:szCs w:val="24"/>
        </w:rPr>
        <w:t>奥帆赛</w:t>
      </w:r>
      <w:proofErr w:type="gramEnd"/>
      <w:r w:rsidRPr="0068764E">
        <w:rPr>
          <w:rFonts w:eastAsia="仿宋" w:hint="eastAsia"/>
          <w:bCs/>
          <w:color w:val="000000"/>
          <w:szCs w:val="24"/>
        </w:rPr>
        <w:t>、</w:t>
      </w:r>
      <w:r w:rsidRPr="0068764E">
        <w:rPr>
          <w:rFonts w:eastAsia="仿宋"/>
          <w:bCs/>
          <w:color w:val="000000"/>
          <w:szCs w:val="24"/>
        </w:rPr>
        <w:t>2014</w:t>
      </w:r>
      <w:proofErr w:type="gramStart"/>
      <w:r w:rsidRPr="0068764E">
        <w:rPr>
          <w:rFonts w:eastAsia="仿宋" w:hint="eastAsia"/>
          <w:bCs/>
          <w:color w:val="000000"/>
          <w:szCs w:val="24"/>
        </w:rPr>
        <w:t>世</w:t>
      </w:r>
      <w:proofErr w:type="gramEnd"/>
      <w:r w:rsidRPr="0068764E">
        <w:rPr>
          <w:rFonts w:eastAsia="仿宋" w:hint="eastAsia"/>
          <w:bCs/>
          <w:color w:val="000000"/>
          <w:szCs w:val="24"/>
        </w:rPr>
        <w:t>园会、博鳌亚洲论坛全球健康论坛大会、跨国公司领导人青岛峰会、全球创</w:t>
      </w:r>
      <w:proofErr w:type="gramStart"/>
      <w:r w:rsidRPr="0068764E">
        <w:rPr>
          <w:rFonts w:eastAsia="仿宋" w:hint="eastAsia"/>
          <w:bCs/>
          <w:color w:val="000000"/>
          <w:szCs w:val="24"/>
        </w:rPr>
        <w:t>投风投</w:t>
      </w:r>
      <w:proofErr w:type="gramEnd"/>
      <w:r w:rsidRPr="0068764E">
        <w:rPr>
          <w:rFonts w:eastAsia="仿宋" w:hint="eastAsia"/>
          <w:bCs/>
          <w:color w:val="000000"/>
          <w:szCs w:val="24"/>
        </w:rPr>
        <w:t>大会、</w:t>
      </w:r>
      <w:r w:rsidRPr="0068764E">
        <w:rPr>
          <w:rFonts w:eastAsia="仿宋"/>
          <w:bCs/>
          <w:color w:val="000000"/>
          <w:szCs w:val="24"/>
        </w:rPr>
        <w:t>2020</w:t>
      </w:r>
      <w:r w:rsidRPr="0068764E">
        <w:rPr>
          <w:rFonts w:eastAsia="仿宋" w:hint="eastAsia"/>
          <w:bCs/>
          <w:color w:val="000000"/>
          <w:szCs w:val="24"/>
        </w:rPr>
        <w:t>·青岛·陆海联动研讨会等活动。</w:t>
      </w:r>
      <w:r w:rsidRPr="0068764E">
        <w:rPr>
          <w:rFonts w:eastAsia="仿宋"/>
          <w:bCs/>
          <w:color w:val="000000"/>
          <w:szCs w:val="24"/>
        </w:rPr>
        <w:t>2018</w:t>
      </w:r>
      <w:r w:rsidRPr="0068764E">
        <w:rPr>
          <w:rFonts w:eastAsia="仿宋" w:hint="eastAsia"/>
          <w:bCs/>
          <w:color w:val="000000"/>
          <w:szCs w:val="24"/>
        </w:rPr>
        <w:t>年上海合作组织青岛峰会服务保障工作，赢得与会各国来宾高度赞誉，习近平总书记</w:t>
      </w:r>
      <w:proofErr w:type="gramStart"/>
      <w:r w:rsidRPr="0068764E">
        <w:rPr>
          <w:rFonts w:eastAsia="仿宋" w:hint="eastAsia"/>
          <w:bCs/>
          <w:color w:val="000000"/>
          <w:szCs w:val="24"/>
        </w:rPr>
        <w:t>作出</w:t>
      </w:r>
      <w:proofErr w:type="gramEnd"/>
      <w:r w:rsidRPr="0068764E">
        <w:rPr>
          <w:rFonts w:eastAsia="仿宋" w:hint="eastAsia"/>
          <w:bCs/>
          <w:color w:val="000000"/>
          <w:szCs w:val="24"/>
        </w:rPr>
        <w:t>重要指示给予充分肯定。</w:t>
      </w:r>
      <w:r w:rsidRPr="0068764E">
        <w:rPr>
          <w:rFonts w:eastAsia="仿宋"/>
          <w:bCs/>
          <w:color w:val="000000"/>
          <w:szCs w:val="24"/>
        </w:rPr>
        <w:t>2019</w:t>
      </w:r>
      <w:r w:rsidRPr="0068764E">
        <w:rPr>
          <w:rFonts w:eastAsia="仿宋" w:hint="eastAsia"/>
          <w:bCs/>
          <w:color w:val="000000"/>
          <w:szCs w:val="24"/>
        </w:rPr>
        <w:t>年圆满完成人民海军成立</w:t>
      </w:r>
      <w:r w:rsidRPr="0068764E">
        <w:rPr>
          <w:rFonts w:eastAsia="仿宋"/>
          <w:bCs/>
          <w:color w:val="000000"/>
          <w:szCs w:val="24"/>
        </w:rPr>
        <w:t>70</w:t>
      </w:r>
      <w:r w:rsidRPr="0068764E">
        <w:rPr>
          <w:rFonts w:eastAsia="仿宋" w:hint="eastAsia"/>
          <w:bCs/>
          <w:color w:val="000000"/>
          <w:szCs w:val="24"/>
        </w:rPr>
        <w:t>周年多国海军活动服务保障任务。青岛还是“五四运动”的缘起地、知名的足球城、影视城、时尚城、帆船之都，近年来先后荣获“全国文明城市”“国家卫生城市”等一系列荣誉称号。</w:t>
      </w:r>
    </w:p>
    <w:p w14:paraId="029C9355" w14:textId="77777777" w:rsidR="00C916B6" w:rsidRPr="0068764E" w:rsidRDefault="003E1BC5">
      <w:pPr>
        <w:adjustRightInd w:val="0"/>
        <w:snapToGrid w:val="0"/>
        <w:ind w:firstLine="480"/>
        <w:rPr>
          <w:rFonts w:eastAsia="仿宋"/>
          <w:bCs/>
          <w:color w:val="000000"/>
          <w:szCs w:val="24"/>
        </w:rPr>
      </w:pPr>
      <w:r w:rsidRPr="00BF032F">
        <w:rPr>
          <w:rFonts w:eastAsia="黑体" w:hint="eastAsia"/>
          <w:bCs/>
          <w:color w:val="000000"/>
          <w:szCs w:val="24"/>
        </w:rPr>
        <w:t>改革开放的前沿热土。</w:t>
      </w:r>
      <w:r w:rsidRPr="0068764E">
        <w:rPr>
          <w:rFonts w:eastAsia="仿宋" w:hint="eastAsia"/>
          <w:bCs/>
          <w:color w:val="000000"/>
          <w:szCs w:val="24"/>
        </w:rPr>
        <w:t>青岛承担了建设中国—上海合作组织地方经贸合作示范区、山东自贸试验区青岛片区、军民融合创新示范区、黄河流域生态保护和高质量发展等国家重大战略任务。在这片土地上拥有青岛西海岸新区、蓝谷、高新区、胶东临</w:t>
      </w:r>
      <w:proofErr w:type="gramStart"/>
      <w:r w:rsidRPr="0068764E">
        <w:rPr>
          <w:rFonts w:eastAsia="仿宋" w:hint="eastAsia"/>
          <w:bCs/>
          <w:color w:val="000000"/>
          <w:szCs w:val="24"/>
        </w:rPr>
        <w:t>空经济</w:t>
      </w:r>
      <w:proofErr w:type="gramEnd"/>
      <w:r w:rsidRPr="0068764E">
        <w:rPr>
          <w:rFonts w:eastAsia="仿宋" w:hint="eastAsia"/>
          <w:bCs/>
          <w:color w:val="000000"/>
          <w:szCs w:val="24"/>
        </w:rPr>
        <w:t>示范区等多个国家级功能区；培育出了海尔、海信、青岛啤酒、中车四方等知名品牌企业和</w:t>
      </w:r>
      <w:proofErr w:type="gramStart"/>
      <w:r w:rsidRPr="0068764E">
        <w:rPr>
          <w:rFonts w:eastAsia="仿宋" w:hint="eastAsia"/>
          <w:bCs/>
          <w:color w:val="000000"/>
          <w:szCs w:val="24"/>
        </w:rPr>
        <w:t>杰华</w:t>
      </w:r>
      <w:proofErr w:type="gramEnd"/>
      <w:r w:rsidRPr="0068764E">
        <w:rPr>
          <w:rFonts w:eastAsia="仿宋" w:hint="eastAsia"/>
          <w:bCs/>
          <w:color w:val="000000"/>
          <w:szCs w:val="24"/>
        </w:rPr>
        <w:t>生物、日日顺物流、聚好看、伟东云等“独角兽”企业；建设了青岛海洋试点国家实验室、国家深海基地、国家高速列车技术创新中心等多个“国字号”创新平台。近年来青岛被列为新亚欧大陆桥经济走廊主要节点城市和海上合作战略支点，被赋予打造“一带一路”国际合作新平台的重大政治责任。</w:t>
      </w:r>
    </w:p>
    <w:p w14:paraId="4C2E429F" w14:textId="75864273" w:rsidR="00C916B6" w:rsidRPr="003D2154" w:rsidRDefault="00003B88" w:rsidP="000C2238">
      <w:pPr>
        <w:adjustRightInd w:val="0"/>
        <w:spacing w:line="420" w:lineRule="exact"/>
        <w:ind w:firstLine="480"/>
        <w:rPr>
          <w:rFonts w:eastAsia="仿宋"/>
          <w:sz w:val="30"/>
          <w:szCs w:val="30"/>
        </w:rPr>
      </w:pPr>
      <w:r w:rsidRPr="0068764E">
        <w:rPr>
          <w:rFonts w:eastAsia="仿宋" w:hint="eastAsia"/>
          <w:bCs/>
          <w:color w:val="000000"/>
          <w:szCs w:val="24"/>
        </w:rPr>
        <w:t>欣逢</w:t>
      </w:r>
      <w:r w:rsidRPr="0068764E">
        <w:rPr>
          <w:rFonts w:eastAsia="仿宋"/>
          <w:bCs/>
          <w:color w:val="000000"/>
          <w:szCs w:val="24"/>
        </w:rPr>
        <w:t>2020</w:t>
      </w:r>
      <w:r w:rsidRPr="0068764E">
        <w:rPr>
          <w:rFonts w:eastAsia="仿宋" w:hint="eastAsia"/>
          <w:bCs/>
          <w:color w:val="000000"/>
          <w:szCs w:val="24"/>
        </w:rPr>
        <w:t>年全国物流园区工作年会召开，热情好客的青岛市人民将以饱满的热情、优良的服务，迎接五湖四海的来宾朋友，共商共建，合作共赢。</w:t>
      </w:r>
      <w:bookmarkStart w:id="0" w:name="_GoBack"/>
      <w:bookmarkEnd w:id="0"/>
    </w:p>
    <w:sectPr w:rsidR="00C916B6" w:rsidRPr="003D2154" w:rsidSect="000C223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1F83" w14:textId="77777777" w:rsidR="00B55FA1" w:rsidRDefault="00B55FA1">
      <w:pPr>
        <w:spacing w:line="240" w:lineRule="auto"/>
        <w:ind w:firstLine="480"/>
      </w:pPr>
      <w:r>
        <w:separator/>
      </w:r>
    </w:p>
  </w:endnote>
  <w:endnote w:type="continuationSeparator" w:id="0">
    <w:p w14:paraId="0FDEE083" w14:textId="77777777" w:rsidR="00B55FA1" w:rsidRDefault="00B55FA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2276"/>
      <w:docPartObj>
        <w:docPartGallery w:val="AutoText"/>
      </w:docPartObj>
    </w:sdtPr>
    <w:sdtEndPr>
      <w:rPr>
        <w:sz w:val="24"/>
        <w:szCs w:val="24"/>
      </w:rPr>
    </w:sdtEndPr>
    <w:sdtContent>
      <w:p w14:paraId="67343DE9" w14:textId="77777777" w:rsidR="00C916B6" w:rsidRDefault="003E1BC5">
        <w:pPr>
          <w:pStyle w:val="a9"/>
          <w:ind w:firstLineChars="0" w:firstLine="0"/>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FA1A0C" w:rsidRPr="00FA1A0C">
          <w:rPr>
            <w:noProof/>
            <w:sz w:val="24"/>
            <w:szCs w:val="24"/>
            <w:lang w:val="zh-CN"/>
          </w:rPr>
          <w:t>8</w:t>
        </w:r>
        <w:r>
          <w:rPr>
            <w:sz w:val="24"/>
            <w:szCs w:val="24"/>
          </w:rPr>
          <w:fldChar w:fldCharType="end"/>
        </w:r>
        <w:r>
          <w:rPr>
            <w:sz w:val="24"/>
            <w:szCs w:val="24"/>
          </w:rPr>
          <w:t xml:space="preserve"> </w:t>
        </w:r>
        <w:r>
          <w:rPr>
            <w:rFonts w:hint="eastAsia"/>
            <w:sz w:val="24"/>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580316"/>
      <w:docPartObj>
        <w:docPartGallery w:val="AutoText"/>
      </w:docPartObj>
    </w:sdtPr>
    <w:sdtEndPr>
      <w:rPr>
        <w:sz w:val="24"/>
        <w:szCs w:val="24"/>
      </w:rPr>
    </w:sdtEndPr>
    <w:sdtContent>
      <w:p w14:paraId="30564BEF" w14:textId="77777777" w:rsidR="00C916B6" w:rsidRDefault="003E1BC5">
        <w:pPr>
          <w:pStyle w:val="a9"/>
          <w:wordWrap w:val="0"/>
          <w:ind w:firstLine="360"/>
          <w:jc w:val="right"/>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FA1A0C" w:rsidRPr="00FA1A0C">
          <w:rPr>
            <w:noProof/>
            <w:sz w:val="24"/>
            <w:szCs w:val="24"/>
            <w:lang w:val="zh-CN"/>
          </w:rPr>
          <w:t>9</w:t>
        </w:r>
        <w:r>
          <w:rPr>
            <w:sz w:val="24"/>
            <w:szCs w:val="24"/>
          </w:rPr>
          <w:fldChar w:fldCharType="end"/>
        </w:r>
        <w:r>
          <w:rPr>
            <w:sz w:val="24"/>
            <w:szCs w:val="24"/>
          </w:rPr>
          <w:t xml:space="preserve"> </w:t>
        </w:r>
        <w:r>
          <w:rPr>
            <w:rFonts w:hint="eastAsia"/>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BD5C" w14:textId="77777777" w:rsidR="00C916B6" w:rsidRDefault="00C916B6">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D940" w14:textId="77777777" w:rsidR="00B55FA1" w:rsidRDefault="00B55FA1">
      <w:pPr>
        <w:spacing w:line="240" w:lineRule="auto"/>
        <w:ind w:firstLine="480"/>
      </w:pPr>
      <w:r>
        <w:separator/>
      </w:r>
    </w:p>
  </w:footnote>
  <w:footnote w:type="continuationSeparator" w:id="0">
    <w:p w14:paraId="56B77A5D" w14:textId="77777777" w:rsidR="00B55FA1" w:rsidRDefault="00B55FA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0FEF" w14:textId="77777777" w:rsidR="00C916B6" w:rsidRDefault="00C916B6">
    <w:pPr>
      <w:pStyle w:val="ab"/>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2B82" w14:textId="77777777" w:rsidR="00C916B6" w:rsidRDefault="00C916B6">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AE0B" w14:textId="77777777" w:rsidR="00C916B6" w:rsidRDefault="00C916B6">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208"/>
    <w:multiLevelType w:val="singleLevel"/>
    <w:tmpl w:val="11896208"/>
    <w:lvl w:ilvl="0">
      <w:start w:val="1"/>
      <w:numFmt w:val="decimal"/>
      <w:lvlText w:val="%1."/>
      <w:lvlJc w:val="left"/>
      <w:pPr>
        <w:tabs>
          <w:tab w:val="left" w:pos="312"/>
        </w:tabs>
      </w:pPr>
    </w:lvl>
  </w:abstractNum>
  <w:abstractNum w:abstractNumId="1" w15:restartNumberingAfterBreak="0">
    <w:nsid w:val="43BA1DB9"/>
    <w:multiLevelType w:val="singleLevel"/>
    <w:tmpl w:val="43BA1DB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F"/>
    <w:rsid w:val="00003B88"/>
    <w:rsid w:val="0000709B"/>
    <w:rsid w:val="00007173"/>
    <w:rsid w:val="00021798"/>
    <w:rsid w:val="000326D7"/>
    <w:rsid w:val="00037DEE"/>
    <w:rsid w:val="000500AA"/>
    <w:rsid w:val="0005136E"/>
    <w:rsid w:val="000605AC"/>
    <w:rsid w:val="0007370A"/>
    <w:rsid w:val="000A4447"/>
    <w:rsid w:val="000C2238"/>
    <w:rsid w:val="000D1DA5"/>
    <w:rsid w:val="000F4E59"/>
    <w:rsid w:val="000F72D9"/>
    <w:rsid w:val="000F785F"/>
    <w:rsid w:val="00101321"/>
    <w:rsid w:val="00113160"/>
    <w:rsid w:val="0011755B"/>
    <w:rsid w:val="001204AC"/>
    <w:rsid w:val="00126B73"/>
    <w:rsid w:val="00134812"/>
    <w:rsid w:val="0014476D"/>
    <w:rsid w:val="00146962"/>
    <w:rsid w:val="00150FFD"/>
    <w:rsid w:val="00160C95"/>
    <w:rsid w:val="00165315"/>
    <w:rsid w:val="001A43AA"/>
    <w:rsid w:val="001A54B6"/>
    <w:rsid w:val="001B24AF"/>
    <w:rsid w:val="001F4AD9"/>
    <w:rsid w:val="00201305"/>
    <w:rsid w:val="0021104F"/>
    <w:rsid w:val="00216CBE"/>
    <w:rsid w:val="00216D82"/>
    <w:rsid w:val="0022306D"/>
    <w:rsid w:val="0022368E"/>
    <w:rsid w:val="00227967"/>
    <w:rsid w:val="0023170A"/>
    <w:rsid w:val="002617DE"/>
    <w:rsid w:val="002652E9"/>
    <w:rsid w:val="00271069"/>
    <w:rsid w:val="002718DE"/>
    <w:rsid w:val="00280FED"/>
    <w:rsid w:val="00284160"/>
    <w:rsid w:val="002A0003"/>
    <w:rsid w:val="002A2F41"/>
    <w:rsid w:val="002B1C63"/>
    <w:rsid w:val="002C100C"/>
    <w:rsid w:val="002D05FE"/>
    <w:rsid w:val="002D3543"/>
    <w:rsid w:val="002D36AB"/>
    <w:rsid w:val="002D3FAD"/>
    <w:rsid w:val="002E23A0"/>
    <w:rsid w:val="002E4FDD"/>
    <w:rsid w:val="002F2BE8"/>
    <w:rsid w:val="0030186D"/>
    <w:rsid w:val="003263F7"/>
    <w:rsid w:val="00327014"/>
    <w:rsid w:val="003308CC"/>
    <w:rsid w:val="00352C0E"/>
    <w:rsid w:val="00357B0D"/>
    <w:rsid w:val="00360C2B"/>
    <w:rsid w:val="003749CA"/>
    <w:rsid w:val="00390269"/>
    <w:rsid w:val="00393F4E"/>
    <w:rsid w:val="003A0E74"/>
    <w:rsid w:val="003A44C3"/>
    <w:rsid w:val="003B1DB9"/>
    <w:rsid w:val="003B5D45"/>
    <w:rsid w:val="003B75B8"/>
    <w:rsid w:val="003C7E6B"/>
    <w:rsid w:val="003D2154"/>
    <w:rsid w:val="003E1BC5"/>
    <w:rsid w:val="003E2EDA"/>
    <w:rsid w:val="003E3EE2"/>
    <w:rsid w:val="003E4467"/>
    <w:rsid w:val="004113AE"/>
    <w:rsid w:val="00440001"/>
    <w:rsid w:val="00442EDC"/>
    <w:rsid w:val="00444F63"/>
    <w:rsid w:val="004463BA"/>
    <w:rsid w:val="00462768"/>
    <w:rsid w:val="0047091C"/>
    <w:rsid w:val="00483EEE"/>
    <w:rsid w:val="00487591"/>
    <w:rsid w:val="0049140B"/>
    <w:rsid w:val="004A5A15"/>
    <w:rsid w:val="004B7D8A"/>
    <w:rsid w:val="004C3819"/>
    <w:rsid w:val="004E4C00"/>
    <w:rsid w:val="00500998"/>
    <w:rsid w:val="005144AA"/>
    <w:rsid w:val="00517BAA"/>
    <w:rsid w:val="00525DC6"/>
    <w:rsid w:val="00526F07"/>
    <w:rsid w:val="00531A30"/>
    <w:rsid w:val="005348C8"/>
    <w:rsid w:val="00551151"/>
    <w:rsid w:val="00577BBF"/>
    <w:rsid w:val="0059628C"/>
    <w:rsid w:val="005A1397"/>
    <w:rsid w:val="005A5578"/>
    <w:rsid w:val="005A6388"/>
    <w:rsid w:val="005B1328"/>
    <w:rsid w:val="005B2F59"/>
    <w:rsid w:val="005B4535"/>
    <w:rsid w:val="005B4809"/>
    <w:rsid w:val="005C1B6C"/>
    <w:rsid w:val="005D6B3D"/>
    <w:rsid w:val="005E7D61"/>
    <w:rsid w:val="005E7D70"/>
    <w:rsid w:val="0061404B"/>
    <w:rsid w:val="00617E0A"/>
    <w:rsid w:val="00623E03"/>
    <w:rsid w:val="00624ACF"/>
    <w:rsid w:val="006309BD"/>
    <w:rsid w:val="00631152"/>
    <w:rsid w:val="00636C1E"/>
    <w:rsid w:val="00650791"/>
    <w:rsid w:val="00654544"/>
    <w:rsid w:val="00661D7B"/>
    <w:rsid w:val="0067435E"/>
    <w:rsid w:val="006806B9"/>
    <w:rsid w:val="006870B5"/>
    <w:rsid w:val="0068764E"/>
    <w:rsid w:val="006A2AA9"/>
    <w:rsid w:val="006A4ADA"/>
    <w:rsid w:val="006B537F"/>
    <w:rsid w:val="006B634A"/>
    <w:rsid w:val="006D27A1"/>
    <w:rsid w:val="006D2A22"/>
    <w:rsid w:val="006D7B94"/>
    <w:rsid w:val="006E0B49"/>
    <w:rsid w:val="006F32A9"/>
    <w:rsid w:val="00707DD8"/>
    <w:rsid w:val="007301CB"/>
    <w:rsid w:val="00730B1D"/>
    <w:rsid w:val="00733069"/>
    <w:rsid w:val="00733BE0"/>
    <w:rsid w:val="0073575D"/>
    <w:rsid w:val="007520D4"/>
    <w:rsid w:val="00753C81"/>
    <w:rsid w:val="00754D7B"/>
    <w:rsid w:val="0076538D"/>
    <w:rsid w:val="00766740"/>
    <w:rsid w:val="007942CF"/>
    <w:rsid w:val="007A14FC"/>
    <w:rsid w:val="007A6DC1"/>
    <w:rsid w:val="007B558E"/>
    <w:rsid w:val="007C3C5E"/>
    <w:rsid w:val="007C46CD"/>
    <w:rsid w:val="007D15A2"/>
    <w:rsid w:val="007F3270"/>
    <w:rsid w:val="007F5420"/>
    <w:rsid w:val="008040A3"/>
    <w:rsid w:val="008069AF"/>
    <w:rsid w:val="008201D9"/>
    <w:rsid w:val="008349B3"/>
    <w:rsid w:val="00835CA5"/>
    <w:rsid w:val="00841A56"/>
    <w:rsid w:val="00847B4B"/>
    <w:rsid w:val="00855A1F"/>
    <w:rsid w:val="00864E4D"/>
    <w:rsid w:val="00880A66"/>
    <w:rsid w:val="0088407A"/>
    <w:rsid w:val="008851AC"/>
    <w:rsid w:val="008A10AF"/>
    <w:rsid w:val="008C19EF"/>
    <w:rsid w:val="0090729E"/>
    <w:rsid w:val="00920D1D"/>
    <w:rsid w:val="00921832"/>
    <w:rsid w:val="009309E5"/>
    <w:rsid w:val="0095243E"/>
    <w:rsid w:val="00956F22"/>
    <w:rsid w:val="00960395"/>
    <w:rsid w:val="009654D0"/>
    <w:rsid w:val="0097530F"/>
    <w:rsid w:val="00980CCB"/>
    <w:rsid w:val="00991F56"/>
    <w:rsid w:val="009A483F"/>
    <w:rsid w:val="009B0B7A"/>
    <w:rsid w:val="009C2FA9"/>
    <w:rsid w:val="009E213D"/>
    <w:rsid w:val="009F19A4"/>
    <w:rsid w:val="009F3323"/>
    <w:rsid w:val="009F692B"/>
    <w:rsid w:val="00A10BDB"/>
    <w:rsid w:val="00A14231"/>
    <w:rsid w:val="00A2362D"/>
    <w:rsid w:val="00A332E5"/>
    <w:rsid w:val="00A404C6"/>
    <w:rsid w:val="00A74ABC"/>
    <w:rsid w:val="00A830FF"/>
    <w:rsid w:val="00A84BF9"/>
    <w:rsid w:val="00A86AA5"/>
    <w:rsid w:val="00A87EF1"/>
    <w:rsid w:val="00A93D5A"/>
    <w:rsid w:val="00A96138"/>
    <w:rsid w:val="00A962A2"/>
    <w:rsid w:val="00AB1BC5"/>
    <w:rsid w:val="00AB5A30"/>
    <w:rsid w:val="00AB7CE1"/>
    <w:rsid w:val="00AC1F96"/>
    <w:rsid w:val="00AD15C1"/>
    <w:rsid w:val="00B01651"/>
    <w:rsid w:val="00B04F88"/>
    <w:rsid w:val="00B44CAB"/>
    <w:rsid w:val="00B55FA1"/>
    <w:rsid w:val="00B63832"/>
    <w:rsid w:val="00B654B2"/>
    <w:rsid w:val="00B71399"/>
    <w:rsid w:val="00B75A47"/>
    <w:rsid w:val="00B8082B"/>
    <w:rsid w:val="00B84506"/>
    <w:rsid w:val="00B86B90"/>
    <w:rsid w:val="00B90588"/>
    <w:rsid w:val="00B968E9"/>
    <w:rsid w:val="00BB15A3"/>
    <w:rsid w:val="00BB408D"/>
    <w:rsid w:val="00BC2A91"/>
    <w:rsid w:val="00BC4013"/>
    <w:rsid w:val="00BC52FF"/>
    <w:rsid w:val="00BD2B83"/>
    <w:rsid w:val="00BD5F81"/>
    <w:rsid w:val="00BF032F"/>
    <w:rsid w:val="00BF3B41"/>
    <w:rsid w:val="00C03551"/>
    <w:rsid w:val="00C0469D"/>
    <w:rsid w:val="00C07707"/>
    <w:rsid w:val="00C14169"/>
    <w:rsid w:val="00C158B6"/>
    <w:rsid w:val="00C24F46"/>
    <w:rsid w:val="00C30ECA"/>
    <w:rsid w:val="00C33C07"/>
    <w:rsid w:val="00C35F98"/>
    <w:rsid w:val="00C61A11"/>
    <w:rsid w:val="00C7306D"/>
    <w:rsid w:val="00C74535"/>
    <w:rsid w:val="00C83C1D"/>
    <w:rsid w:val="00C84662"/>
    <w:rsid w:val="00C84DFC"/>
    <w:rsid w:val="00C86FA0"/>
    <w:rsid w:val="00C901F4"/>
    <w:rsid w:val="00C916B6"/>
    <w:rsid w:val="00CA4C97"/>
    <w:rsid w:val="00CA5371"/>
    <w:rsid w:val="00CB2EF4"/>
    <w:rsid w:val="00CC2ADA"/>
    <w:rsid w:val="00CD1DA6"/>
    <w:rsid w:val="00CE70A0"/>
    <w:rsid w:val="00CF4A0F"/>
    <w:rsid w:val="00CF4DE5"/>
    <w:rsid w:val="00CF5D6E"/>
    <w:rsid w:val="00D00F4E"/>
    <w:rsid w:val="00D01260"/>
    <w:rsid w:val="00D0238C"/>
    <w:rsid w:val="00D02D78"/>
    <w:rsid w:val="00D16EFF"/>
    <w:rsid w:val="00D21571"/>
    <w:rsid w:val="00D218CE"/>
    <w:rsid w:val="00D27C57"/>
    <w:rsid w:val="00D312EB"/>
    <w:rsid w:val="00D40445"/>
    <w:rsid w:val="00D411B6"/>
    <w:rsid w:val="00D41AB4"/>
    <w:rsid w:val="00D42417"/>
    <w:rsid w:val="00D440CD"/>
    <w:rsid w:val="00D55BA0"/>
    <w:rsid w:val="00D5634A"/>
    <w:rsid w:val="00D5720D"/>
    <w:rsid w:val="00D62FAF"/>
    <w:rsid w:val="00D8451C"/>
    <w:rsid w:val="00D91D8B"/>
    <w:rsid w:val="00DB6E02"/>
    <w:rsid w:val="00DC41DA"/>
    <w:rsid w:val="00DC6DE3"/>
    <w:rsid w:val="00DD7DCC"/>
    <w:rsid w:val="00DE2EA7"/>
    <w:rsid w:val="00DE7F70"/>
    <w:rsid w:val="00DF0752"/>
    <w:rsid w:val="00DF4495"/>
    <w:rsid w:val="00E100A1"/>
    <w:rsid w:val="00E17240"/>
    <w:rsid w:val="00E17883"/>
    <w:rsid w:val="00E32DB9"/>
    <w:rsid w:val="00E36CE4"/>
    <w:rsid w:val="00E43301"/>
    <w:rsid w:val="00E43C73"/>
    <w:rsid w:val="00E468F1"/>
    <w:rsid w:val="00E56E80"/>
    <w:rsid w:val="00E60E9C"/>
    <w:rsid w:val="00E676AE"/>
    <w:rsid w:val="00E73A48"/>
    <w:rsid w:val="00E76FCB"/>
    <w:rsid w:val="00E856CE"/>
    <w:rsid w:val="00E96C6F"/>
    <w:rsid w:val="00E96F46"/>
    <w:rsid w:val="00EA640C"/>
    <w:rsid w:val="00EB16C2"/>
    <w:rsid w:val="00ED7DEA"/>
    <w:rsid w:val="00EE6B42"/>
    <w:rsid w:val="00EF1BFF"/>
    <w:rsid w:val="00EF5381"/>
    <w:rsid w:val="00EF6330"/>
    <w:rsid w:val="00F12E0F"/>
    <w:rsid w:val="00F14B44"/>
    <w:rsid w:val="00F16FA2"/>
    <w:rsid w:val="00F23591"/>
    <w:rsid w:val="00F24797"/>
    <w:rsid w:val="00F247E5"/>
    <w:rsid w:val="00F406A9"/>
    <w:rsid w:val="00F530E8"/>
    <w:rsid w:val="00F567CB"/>
    <w:rsid w:val="00F7291D"/>
    <w:rsid w:val="00F74ED0"/>
    <w:rsid w:val="00F835B1"/>
    <w:rsid w:val="00F867AE"/>
    <w:rsid w:val="00F8726E"/>
    <w:rsid w:val="00F96AE2"/>
    <w:rsid w:val="00FA1A0C"/>
    <w:rsid w:val="00FC08CD"/>
    <w:rsid w:val="00FC1D37"/>
    <w:rsid w:val="00FC319F"/>
    <w:rsid w:val="00FC3E9A"/>
    <w:rsid w:val="00FD2C3C"/>
    <w:rsid w:val="00FD31D7"/>
    <w:rsid w:val="00FD38A9"/>
    <w:rsid w:val="01B007E9"/>
    <w:rsid w:val="7480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8661F2"/>
  <w15:docId w15:val="{C7F28F85-0449-4B3D-A9DE-2677F887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00" w:firstLine="20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Indent"/>
    <w:basedOn w:val="a"/>
    <w:link w:val="a6"/>
    <w:pPr>
      <w:widowControl w:val="0"/>
      <w:spacing w:line="240" w:lineRule="auto"/>
      <w:ind w:firstLineChars="192" w:firstLine="538"/>
    </w:pPr>
    <w:rPr>
      <w:rFonts w:cs="Times New Roman"/>
      <w:sz w:val="28"/>
      <w:szCs w:val="24"/>
    </w:r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d">
    <w:name w:val="Normal (Web)"/>
    <w:basedOn w:val="a"/>
    <w:uiPriority w:val="99"/>
    <w:pPr>
      <w:widowControl w:val="0"/>
      <w:spacing w:beforeAutospacing="1" w:afterAutospacing="1" w:line="240" w:lineRule="auto"/>
      <w:ind w:firstLineChars="0" w:firstLine="0"/>
      <w:jc w:val="left"/>
    </w:pPr>
    <w:rPr>
      <w:rFonts w:asciiTheme="minorHAnsi" w:eastAsiaTheme="minorEastAsia" w:hAnsiTheme="minorHAnsi" w:cs="Times New Roman"/>
      <w:kern w:val="0"/>
      <w:szCs w:val="24"/>
    </w:rPr>
  </w:style>
  <w:style w:type="paragraph" w:styleId="ae">
    <w:name w:val="annotation subject"/>
    <w:basedOn w:val="a3"/>
    <w:next w:val="a3"/>
    <w:link w:val="af"/>
    <w:uiPriority w:val="99"/>
    <w:semiHidden/>
    <w:unhideWhenUsed/>
    <w:rPr>
      <w:b/>
      <w:bCs/>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Emphasis"/>
    <w:basedOn w:val="a0"/>
    <w:qFormat/>
    <w:rPr>
      <w:i/>
    </w:rPr>
  </w:style>
  <w:style w:type="character" w:styleId="af3">
    <w:name w:val="Hyperlink"/>
    <w:basedOn w:val="a0"/>
    <w:uiPriority w:val="99"/>
    <w:unhideWhenUsed/>
    <w:rPr>
      <w:color w:val="0563C1" w:themeColor="hyperlink"/>
      <w:u w:val="single"/>
    </w:rPr>
  </w:style>
  <w:style w:type="character" w:styleId="af4">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正文文本缩进 字符"/>
    <w:basedOn w:val="a0"/>
    <w:link w:val="a5"/>
    <w:rPr>
      <w:rFonts w:cs="Times New Roman"/>
      <w:sz w:val="28"/>
      <w:szCs w:val="24"/>
    </w:rPr>
  </w:style>
  <w:style w:type="character" w:customStyle="1" w:styleId="1">
    <w:name w:val="未处理的提及1"/>
    <w:basedOn w:val="a0"/>
    <w:uiPriority w:val="99"/>
    <w:semiHidden/>
    <w:unhideWhenUsed/>
    <w:rPr>
      <w:color w:val="808080"/>
      <w:shd w:val="clear" w:color="auto" w:fill="E6E6E6"/>
    </w:rPr>
  </w:style>
  <w:style w:type="character" w:customStyle="1" w:styleId="a8">
    <w:name w:val="批注框文本 字符"/>
    <w:basedOn w:val="a0"/>
    <w:link w:val="a7"/>
    <w:uiPriority w:val="99"/>
    <w:semiHidden/>
    <w:rPr>
      <w:sz w:val="18"/>
      <w:szCs w:val="18"/>
    </w:rPr>
  </w:style>
  <w:style w:type="paragraph" w:customStyle="1" w:styleId="10">
    <w:name w:val="修订1"/>
    <w:hidden/>
    <w:uiPriority w:val="99"/>
    <w:semiHidden/>
    <w:rPr>
      <w:kern w:val="2"/>
      <w:sz w:val="24"/>
      <w:szCs w:val="22"/>
    </w:rPr>
  </w:style>
  <w:style w:type="character" w:customStyle="1" w:styleId="a4">
    <w:name w:val="批注文字 字符"/>
    <w:basedOn w:val="a0"/>
    <w:link w:val="a3"/>
    <w:uiPriority w:val="99"/>
    <w:semiHidden/>
  </w:style>
  <w:style w:type="character" w:customStyle="1" w:styleId="af">
    <w:name w:val="批注主题 字符"/>
    <w:basedOn w:val="a4"/>
    <w:link w:val="ae"/>
    <w:uiPriority w:val="99"/>
    <w:semiHidden/>
    <w:rPr>
      <w:b/>
      <w:bCs/>
    </w:rPr>
  </w:style>
  <w:style w:type="table" w:customStyle="1" w:styleId="11">
    <w:name w:val="网格型1"/>
    <w:next w:val="af0"/>
    <w:uiPriority w:val="39"/>
    <w:qFormat/>
    <w:rsid w:val="003E3E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next w:val="af0"/>
    <w:uiPriority w:val="39"/>
    <w:qFormat/>
    <w:rsid w:val="00D411B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af6"/>
    <w:uiPriority w:val="99"/>
    <w:semiHidden/>
    <w:unhideWhenUsed/>
    <w:rsid w:val="009E213D"/>
    <w:pPr>
      <w:ind w:leftChars="2500" w:left="100"/>
    </w:pPr>
  </w:style>
  <w:style w:type="character" w:customStyle="1" w:styleId="af6">
    <w:name w:val="日期 字符"/>
    <w:basedOn w:val="a0"/>
    <w:link w:val="af5"/>
    <w:uiPriority w:val="99"/>
    <w:semiHidden/>
    <w:rsid w:val="009E213D"/>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EE7C8-4963-47E2-B143-E8EAF389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YHY</dc:creator>
  <cp:lastModifiedBy>Administrator</cp:lastModifiedBy>
  <cp:revision>15</cp:revision>
  <cp:lastPrinted>2020-10-29T07:08:00Z</cp:lastPrinted>
  <dcterms:created xsi:type="dcterms:W3CDTF">2020-10-29T05:21:00Z</dcterms:created>
  <dcterms:modified xsi:type="dcterms:W3CDTF">2020-10-29T08:39:00Z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